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Информация о проведении общероссийского дня приема граждан в День Конституции Российской Федерации 12 декабря 2017 года</w:t>
      </w:r>
    </w:p>
    <w:p>
      <w:pPr>
        <w:pStyle w:val="Normal"/>
        <w:spacing w:lineRule="auto" w:line="240"/>
        <w:ind w:firstLine="567"/>
        <w:jc w:val="both"/>
        <w:rPr>
          <w:rFonts w:ascii="Times New Roman" w:hAnsi="Times New Roman" w:cs="Times New Roman"/>
          <w:sz w:val="28"/>
          <w:szCs w:val="28"/>
        </w:rPr>
      </w:pPr>
      <w:r>
        <w:rPr>
          <w:rFonts w:cs="Times New Roman" w:ascii="Times New Roman" w:hAnsi="Times New Roman"/>
          <w:sz w:val="28"/>
          <w:szCs w:val="28"/>
        </w:rPr>
        <w:t>В соответствии с поручением Президента Российской Федерации 12 декабря 2017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 приемных Президента Российской Федерации в федеральных округах и в административных центрах субъектов Российской Федерации, в федеральных органах исполнительной власти и в соответствующих территориальных органах, в исполнительных органах государственной власти субъектов Российской Федерации и в органах местного самоуправления.</w:t>
      </w:r>
    </w:p>
    <w:p>
      <w:pPr>
        <w:pStyle w:val="Normal"/>
        <w:spacing w:lineRule="auto" w:line="24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12 часов 00 минут до 20 часов 00 минут по местному времени уполномоченные лица органа исполнительной государственной власти, органа местного самоуправления области, органа местного самоуправления Кемского сельского поселения, проводят личный прием граждан и обеспечивают с согласия заявителей личное обращение в режиме видеоконференцсвязи, видеосвязи, аудиосвязи или иных видов связи к уполномоченным лицам иных органов, в компетенцию которых входит решение поставленных в устных обращениях вопросов.</w:t>
      </w:r>
    </w:p>
    <w:p>
      <w:pPr>
        <w:pStyle w:val="Normal"/>
        <w:spacing w:lineRule="auto" w:line="240"/>
        <w:ind w:firstLine="567"/>
        <w:jc w:val="both"/>
        <w:rPr>
          <w:rFonts w:ascii="Times New Roman" w:hAnsi="Times New Roman" w:cs="Times New Roman"/>
          <w:sz w:val="28"/>
          <w:szCs w:val="28"/>
        </w:rPr>
      </w:pPr>
      <w:r>
        <w:rPr>
          <w:rFonts w:cs="Times New Roman" w:ascii="Times New Roman" w:hAnsi="Times New Roman"/>
          <w:sz w:val="28"/>
          <w:szCs w:val="28"/>
        </w:rPr>
        <w:t>Личный прием проводится в порядке живой очереди при предоставлении документа удостоверяющего личность (паспорта).</w:t>
      </w:r>
    </w:p>
    <w:p>
      <w:pPr>
        <w:pStyle w:val="Normal"/>
        <w:spacing w:lineRule="auto" w:line="240"/>
        <w:ind w:firstLine="567"/>
        <w:jc w:val="both"/>
        <w:rPr>
          <w:rFonts w:ascii="Times New Roman" w:hAnsi="Times New Roman" w:cs="Times New Roman"/>
          <w:sz w:val="28"/>
          <w:szCs w:val="28"/>
        </w:rPr>
      </w:pPr>
      <w:r>
        <w:rPr>
          <w:rFonts w:cs="Times New Roman" w:ascii="Times New Roman" w:hAnsi="Times New Roman"/>
          <w:sz w:val="28"/>
          <w:szCs w:val="28"/>
        </w:rPr>
        <w:t>В случае если уполномоченные лица, осуществляющие личный прием граждан, не обеспечили, с учетом часовых зон, возможность личного обращения граждан в режиме видео-конференц-связи, видеосвязи, аудиосвязи или иных видов связи к уполномоченным лицам органов, в компетенцию которых входит решение поставленных в устных обращениях вопросов,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 О времени, д</w:t>
      </w:r>
      <w:bookmarkStart w:id="0" w:name="_GoBack"/>
      <w:bookmarkEnd w:id="0"/>
      <w:r>
        <w:rPr>
          <w:rFonts w:cs="Times New Roman" w:ascii="Times New Roman" w:hAnsi="Times New Roman"/>
          <w:sz w:val="28"/>
          <w:szCs w:val="28"/>
        </w:rPr>
        <w:t>ате и месте проведения приема в режиме видеоконференцсвязи, видеосвязи, аудиосвязи или иных видах связи данные заявители информируются в течение 3 рабочих дней после общероссийского дня приема граждан.</w:t>
      </w:r>
    </w:p>
    <w:p>
      <w:pPr>
        <w:pStyle w:val="Normal"/>
        <w:spacing w:lineRule="auto" w:line="240"/>
        <w:ind w:firstLine="567"/>
        <w:jc w:val="both"/>
        <w:rPr>
          <w:rFonts w:ascii="Times New Roman" w:hAnsi="Times New Roman" w:cs="Times New Roman"/>
          <w:sz w:val="28"/>
          <w:szCs w:val="28"/>
        </w:rPr>
      </w:pPr>
      <w:r>
        <w:rPr>
          <w:rFonts w:cs="Times New Roman" w:ascii="Times New Roman" w:hAnsi="Times New Roman"/>
          <w:sz w:val="28"/>
          <w:szCs w:val="28"/>
        </w:rPr>
        <w:t>Предварительная запись заявителей на личный прием в общероссийский день приема граждан производится с 8часов 00 минут до 16 часов 30 минут по телефону 8 817 54 3-82-31.</w:t>
      </w:r>
    </w:p>
    <w:p>
      <w:pPr>
        <w:pStyle w:val="Normal"/>
        <w:spacing w:lineRule="auto" w:line="240"/>
        <w:ind w:firstLine="567"/>
        <w:jc w:val="both"/>
        <w:rPr/>
      </w:pPr>
      <w:r>
        <w:rPr>
          <w:rFonts w:cs="Times New Roman" w:ascii="Times New Roman" w:hAnsi="Times New Roman"/>
          <w:sz w:val="28"/>
          <w:szCs w:val="28"/>
        </w:rPr>
        <w:t>Личный прием граждан в общероссийский день приема граждан 12 декабря 2017 года будет проходить в администрации Кемского сельского поселения по адресу: Никольский район, пос. Борок, ул. Советская, д.21, кабинет Главы поселения.</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2d1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1d589c"/>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cc575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LibreOffice/5.0.3.2$Windows_x86 LibreOffice_project/e5f16313668ac592c1bfb310f4390624e3dbfb75</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2007-01-01T00:39:00Z</dcterms:created>
  <dc:creator>Работа</dc:creator>
  <dc:language>ru-RU</dc:language>
  <cp:lastModifiedBy>Работа</cp:lastModifiedBy>
  <cp:lastPrinted>2007-01-06T19:42:00Z</cp:lastPrinted>
  <dcterms:modified xsi:type="dcterms:W3CDTF">2006-12-31T22:00:00Z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